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5F37E6" w14:textId="77777777" w:rsidR="005F7F8B" w:rsidRPr="005F7F8B" w:rsidRDefault="005F7F8B" w:rsidP="00E7201B">
      <w:pPr>
        <w:widowControl/>
        <w:snapToGrid w:val="0"/>
        <w:jc w:val="both"/>
        <w:rPr>
          <w:rFonts w:eastAsia="Times New Roman" w:cstheme="minorHAnsi"/>
          <w:kern w:val="0"/>
        </w:rPr>
      </w:pPr>
      <w:r w:rsidRPr="005F7F8B">
        <w:rPr>
          <w:rFonts w:eastAsia="Times New Roman" w:cstheme="minorHAnsi"/>
          <w:color w:val="000000"/>
          <w:kern w:val="0"/>
        </w:rPr>
        <w:t>Hang Kai Property Ltd. is a property developing firm in Hong Kong.  Explain how the share price of Hang Kai Property Ltd. will change under each of the conditions below:</w:t>
      </w:r>
    </w:p>
    <w:p w14:paraId="75F03444" w14:textId="77777777" w:rsidR="005F7F8B" w:rsidRPr="005F7F8B" w:rsidRDefault="005F7F8B" w:rsidP="00E7201B">
      <w:pPr>
        <w:widowControl/>
        <w:snapToGrid w:val="0"/>
        <w:jc w:val="both"/>
        <w:rPr>
          <w:rFonts w:eastAsia="Times New Roman" w:cstheme="minorHAnsi"/>
          <w:kern w:val="0"/>
        </w:rPr>
      </w:pPr>
      <w:r w:rsidRPr="005F7F8B">
        <w:rPr>
          <w:rFonts w:eastAsia="微軟正黑體" w:cstheme="minorHAnsi"/>
          <w:color w:val="000000"/>
          <w:kern w:val="0"/>
        </w:rPr>
        <w:t>恆佳物業有限公司是香港的一所物業發展企業。試解釋以下每一個因素如何影響恆佳物業有限公司的股價：</w:t>
      </w:r>
    </w:p>
    <w:p w14:paraId="1B11FA02" w14:textId="77777777" w:rsidR="005F7F8B" w:rsidRPr="005F7F8B" w:rsidRDefault="005F7F8B" w:rsidP="00E7201B">
      <w:pPr>
        <w:widowControl/>
        <w:snapToGrid w:val="0"/>
        <w:rPr>
          <w:rFonts w:eastAsia="Times New Roman" w:cstheme="minorHAnsi"/>
          <w:kern w:val="0"/>
        </w:rPr>
      </w:pPr>
    </w:p>
    <w:tbl>
      <w:tblPr>
        <w:tblW w:w="934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6"/>
        <w:gridCol w:w="3543"/>
        <w:gridCol w:w="992"/>
        <w:gridCol w:w="993"/>
        <w:gridCol w:w="3402"/>
      </w:tblGrid>
      <w:tr w:rsidR="002B1C0B" w:rsidRPr="002B1C0B" w14:paraId="124B6537" w14:textId="77777777" w:rsidTr="0032650E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E5581C" w14:textId="77777777" w:rsidR="005F7F8B" w:rsidRPr="002B1C0B" w:rsidRDefault="005F7F8B" w:rsidP="005A7052">
            <w:pPr>
              <w:jc w:val="center"/>
              <w:rPr>
                <w:rFonts w:cstheme="minorHAnsi"/>
              </w:rPr>
            </w:pP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BB0E862" w14:textId="51C53DEC" w:rsidR="005F7F8B" w:rsidRPr="00747CE5" w:rsidRDefault="005F7F8B" w:rsidP="00E7201B">
            <w:pPr>
              <w:widowControl/>
              <w:snapToGrid w:val="0"/>
              <w:jc w:val="center"/>
              <w:rPr>
                <w:rFonts w:eastAsia="Times New Roman" w:cstheme="minorHAnsi"/>
                <w:color w:val="000000" w:themeColor="text1"/>
                <w:kern w:val="0"/>
              </w:rPr>
            </w:pPr>
            <w:r w:rsidRPr="00747CE5"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</w:rPr>
              <w:t xml:space="preserve">Conditions </w:t>
            </w:r>
            <w:r w:rsidRPr="00747CE5">
              <w:rPr>
                <w:rFonts w:eastAsia="微軟正黑體" w:cstheme="minorHAnsi"/>
                <w:color w:val="000000" w:themeColor="text1"/>
                <w:kern w:val="0"/>
                <w:sz w:val="22"/>
                <w:szCs w:val="22"/>
              </w:rPr>
              <w:t>條件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CCFC048" w14:textId="31017749" w:rsidR="005F7F8B" w:rsidRPr="005F7F8B" w:rsidRDefault="005F7F8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5F7F8B">
              <w:rPr>
                <w:rFonts w:eastAsia="Times New Roman" w:cstheme="minorHAnsi"/>
                <w:color w:val="000000"/>
                <w:kern w:val="0"/>
                <w:sz w:val="22"/>
                <w:szCs w:val="22"/>
              </w:rPr>
              <w:t>How would share price be affected</w:t>
            </w:r>
          </w:p>
          <w:p w14:paraId="79106B56" w14:textId="10D6D822" w:rsidR="005F7F8B" w:rsidRPr="005F7F8B" w:rsidRDefault="005F7F8B" w:rsidP="00E7201B">
            <w:pPr>
              <w:widowControl/>
              <w:snapToGrid w:val="0"/>
              <w:jc w:val="center"/>
              <w:rPr>
                <w:rFonts w:eastAsia="微軟正黑體" w:cstheme="minorHAnsi"/>
                <w:color w:val="000000"/>
                <w:kern w:val="0"/>
                <w:sz w:val="22"/>
                <w:szCs w:val="22"/>
              </w:rPr>
            </w:pPr>
            <w:r w:rsidRPr="005F7F8B">
              <w:rPr>
                <w:rFonts w:eastAsia="微軟正黑體" w:cstheme="minorHAnsi"/>
                <w:color w:val="000000"/>
                <w:kern w:val="0"/>
                <w:sz w:val="22"/>
                <w:szCs w:val="22"/>
              </w:rPr>
              <w:t>股價會怎樣受影響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5F2B2B7" w14:textId="77777777" w:rsidR="005F7F8B" w:rsidRPr="005F7F8B" w:rsidRDefault="005F7F8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5F7F8B">
              <w:rPr>
                <w:rFonts w:eastAsia="Times New Roman" w:cstheme="minorHAnsi"/>
                <w:color w:val="000000"/>
                <w:kern w:val="0"/>
                <w:sz w:val="22"/>
                <w:szCs w:val="22"/>
              </w:rPr>
              <w:t>Explain in point form</w:t>
            </w:r>
          </w:p>
          <w:p w14:paraId="4ABEBC52" w14:textId="77777777" w:rsidR="005F7F8B" w:rsidRPr="005F7F8B" w:rsidRDefault="005F7F8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5F7F8B">
              <w:rPr>
                <w:rFonts w:eastAsia="微軟正黑體" w:cstheme="minorHAnsi"/>
                <w:color w:val="000000"/>
                <w:kern w:val="0"/>
                <w:sz w:val="22"/>
                <w:szCs w:val="22"/>
              </w:rPr>
              <w:t>以點列形式解釋</w:t>
            </w:r>
          </w:p>
        </w:tc>
      </w:tr>
      <w:tr w:rsidR="00E7201B" w:rsidRPr="002B1C0B" w14:paraId="00A3E8B7" w14:textId="77777777" w:rsidTr="0032650E">
        <w:trPr>
          <w:trHeight w:val="1095"/>
        </w:trPr>
        <w:tc>
          <w:tcPr>
            <w:tcW w:w="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7D229A5" w14:textId="1E081B22" w:rsidR="00E7201B" w:rsidRPr="002B1C0B" w:rsidRDefault="005A7052" w:rsidP="005A7052">
            <w:pPr>
              <w:jc w:val="center"/>
              <w:rPr>
                <w:rFonts w:cstheme="minorHAnsi"/>
              </w:rPr>
            </w:pPr>
            <w:r w:rsidRPr="002B1C0B">
              <w:rPr>
                <w:rFonts w:cstheme="minorHAnsi"/>
              </w:rPr>
              <w:t>1.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176B722" w14:textId="7771E7AF" w:rsidR="00E7201B" w:rsidRPr="00747CE5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color w:val="000000" w:themeColor="text1"/>
                <w:kern w:val="0"/>
              </w:rPr>
            </w:pPr>
            <w:r w:rsidRPr="00747CE5">
              <w:rPr>
                <w:rFonts w:eastAsia="Times New Roman" w:cstheme="minorHAnsi"/>
                <w:color w:val="000000" w:themeColor="text1"/>
                <w:kern w:val="0"/>
              </w:rPr>
              <w:t>The banks in Hong Kong increase the rate of interest.</w:t>
            </w:r>
          </w:p>
          <w:p w14:paraId="725C907B" w14:textId="77777777" w:rsidR="00E7201B" w:rsidRPr="00747CE5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color w:val="000000" w:themeColor="text1"/>
                <w:kern w:val="0"/>
              </w:rPr>
            </w:pPr>
            <w:r w:rsidRPr="00747CE5">
              <w:rPr>
                <w:rFonts w:eastAsia="微軟正黑體" w:cstheme="minorHAnsi"/>
                <w:color w:val="000000" w:themeColor="text1"/>
                <w:kern w:val="0"/>
              </w:rPr>
              <w:t>香港的銀行提高了利率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FB1F265" w14:textId="1960A3DC" w:rsidR="00E7201B" w:rsidRPr="002B1C0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  <w:sz w:val="48"/>
                <w:szCs w:val="48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sym w:font="Symbol" w:char="F0AD"/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1FA5B5" w14:textId="61880317" w:rsidR="00E7201B" w:rsidRPr="005F7F8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  <w:sz w:val="48"/>
                <w:szCs w:val="48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t>-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D2507AB" w14:textId="77777777" w:rsidR="00E7201B" w:rsidRPr="005F7F8B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kern w:val="0"/>
              </w:rPr>
            </w:pPr>
          </w:p>
        </w:tc>
      </w:tr>
      <w:tr w:rsidR="00E7201B" w:rsidRPr="002B1C0B" w14:paraId="5983D515" w14:textId="77777777" w:rsidTr="0032650E">
        <w:trPr>
          <w:trHeight w:val="1095"/>
        </w:trPr>
        <w:tc>
          <w:tcPr>
            <w:tcW w:w="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5328DC" w14:textId="77777777" w:rsidR="00E7201B" w:rsidRPr="002B1C0B" w:rsidRDefault="00E7201B" w:rsidP="005A7052">
            <w:pPr>
              <w:jc w:val="center"/>
              <w:rPr>
                <w:rFonts w:cstheme="minorHAnsi"/>
              </w:rPr>
            </w:pPr>
          </w:p>
        </w:tc>
        <w:tc>
          <w:tcPr>
            <w:tcW w:w="35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5379D5" w14:textId="77777777" w:rsidR="00E7201B" w:rsidRPr="00747CE5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color w:val="000000" w:themeColor="text1"/>
                <w:kern w:val="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4A17BE" w14:textId="68B42E54" w:rsidR="00E7201B" w:rsidRPr="002B1C0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  <w:sz w:val="48"/>
                <w:szCs w:val="48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sym w:font="Symbol" w:char="F0AF"/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75A83C" w14:textId="665FECD8" w:rsidR="00E7201B" w:rsidRPr="002B1C0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  <w:sz w:val="48"/>
                <w:szCs w:val="48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t>?</w:t>
            </w: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C3E70E" w14:textId="77777777" w:rsidR="00E7201B" w:rsidRPr="002B1C0B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kern w:val="0"/>
              </w:rPr>
            </w:pPr>
          </w:p>
        </w:tc>
      </w:tr>
      <w:tr w:rsidR="00E7201B" w:rsidRPr="002B1C0B" w14:paraId="3EAD2B33" w14:textId="77777777" w:rsidTr="0032650E">
        <w:trPr>
          <w:trHeight w:val="1095"/>
        </w:trPr>
        <w:tc>
          <w:tcPr>
            <w:tcW w:w="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2543B03" w14:textId="37D8E8CB" w:rsidR="00E7201B" w:rsidRPr="002B1C0B" w:rsidRDefault="005A7052" w:rsidP="005A7052">
            <w:pPr>
              <w:jc w:val="center"/>
              <w:rPr>
                <w:rFonts w:cstheme="minorHAnsi"/>
              </w:rPr>
            </w:pPr>
            <w:r w:rsidRPr="002B1C0B">
              <w:rPr>
                <w:rFonts w:cstheme="minorHAnsi"/>
              </w:rPr>
              <w:t>2.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B2373CC" w14:textId="04948F90" w:rsidR="00E7201B" w:rsidRPr="00747CE5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color w:val="000000" w:themeColor="text1"/>
                <w:kern w:val="0"/>
              </w:rPr>
            </w:pPr>
            <w:r w:rsidRPr="00747CE5">
              <w:rPr>
                <w:rFonts w:eastAsia="Times New Roman" w:cstheme="minorHAnsi"/>
                <w:color w:val="000000" w:themeColor="text1"/>
                <w:kern w:val="0"/>
              </w:rPr>
              <w:t>Hong Kong economy recovers due to the improvement in the pandemic situation.</w:t>
            </w:r>
          </w:p>
          <w:p w14:paraId="0A1E1F3F" w14:textId="77777777" w:rsidR="00E7201B" w:rsidRPr="00747CE5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color w:val="000000" w:themeColor="text1"/>
                <w:kern w:val="0"/>
              </w:rPr>
            </w:pPr>
            <w:r w:rsidRPr="00747CE5">
              <w:rPr>
                <w:rFonts w:eastAsia="微軟正黑體" w:cstheme="minorHAnsi"/>
                <w:color w:val="000000" w:themeColor="text1"/>
                <w:kern w:val="0"/>
              </w:rPr>
              <w:t>香港經濟因疫情改善而轉好</w:t>
            </w:r>
            <w:r w:rsidRPr="00747CE5">
              <w:rPr>
                <w:rFonts w:eastAsia="Times New Roman" w:cstheme="minorHAnsi"/>
                <w:color w:val="000000" w:themeColor="text1"/>
                <w:kern w:val="0"/>
              </w:rPr>
              <w:t>/</w:t>
            </w:r>
            <w:r w:rsidRPr="00747CE5">
              <w:rPr>
                <w:rFonts w:eastAsia="微軟正黑體" w:cstheme="minorHAnsi"/>
                <w:color w:val="000000" w:themeColor="text1"/>
                <w:kern w:val="0"/>
              </w:rPr>
              <w:t>復甦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E7A9143" w14:textId="1BEE6874" w:rsidR="00E7201B" w:rsidRPr="002B1C0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sym w:font="Symbol" w:char="F0AD"/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A17377" w14:textId="2429E20A" w:rsidR="00E7201B" w:rsidRPr="005F7F8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t>-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CD76793" w14:textId="77777777" w:rsidR="00E7201B" w:rsidRPr="005F7F8B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kern w:val="0"/>
              </w:rPr>
            </w:pPr>
          </w:p>
        </w:tc>
      </w:tr>
      <w:tr w:rsidR="00E7201B" w:rsidRPr="002B1C0B" w14:paraId="231269ED" w14:textId="77777777" w:rsidTr="0032650E">
        <w:trPr>
          <w:trHeight w:val="1095"/>
        </w:trPr>
        <w:tc>
          <w:tcPr>
            <w:tcW w:w="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42C78D" w14:textId="77777777" w:rsidR="00E7201B" w:rsidRPr="002B1C0B" w:rsidRDefault="00E7201B" w:rsidP="005A7052">
            <w:pPr>
              <w:jc w:val="center"/>
              <w:rPr>
                <w:rFonts w:cstheme="minorHAnsi"/>
              </w:rPr>
            </w:pPr>
          </w:p>
        </w:tc>
        <w:tc>
          <w:tcPr>
            <w:tcW w:w="35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EE5426" w14:textId="77777777" w:rsidR="00E7201B" w:rsidRPr="00747CE5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color w:val="000000" w:themeColor="text1"/>
                <w:kern w:val="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4B3911" w14:textId="75D16070" w:rsidR="00E7201B" w:rsidRPr="002B1C0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sym w:font="Symbol" w:char="F0AF"/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1F0D3F" w14:textId="7C6D9B79" w:rsidR="00E7201B" w:rsidRPr="002B1C0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t>?</w:t>
            </w: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4C02C0" w14:textId="77777777" w:rsidR="00E7201B" w:rsidRPr="002B1C0B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kern w:val="0"/>
              </w:rPr>
            </w:pPr>
          </w:p>
        </w:tc>
      </w:tr>
      <w:tr w:rsidR="00E7201B" w:rsidRPr="002B1C0B" w14:paraId="7FC3D0A9" w14:textId="77777777" w:rsidTr="0032650E">
        <w:trPr>
          <w:trHeight w:val="1095"/>
        </w:trPr>
        <w:tc>
          <w:tcPr>
            <w:tcW w:w="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2E71526" w14:textId="7C2AF417" w:rsidR="00E7201B" w:rsidRPr="002B1C0B" w:rsidRDefault="005A7052" w:rsidP="005A7052">
            <w:pPr>
              <w:jc w:val="center"/>
              <w:rPr>
                <w:rFonts w:cstheme="minorHAnsi"/>
              </w:rPr>
            </w:pPr>
            <w:r w:rsidRPr="002B1C0B">
              <w:rPr>
                <w:rFonts w:cstheme="minorHAnsi"/>
              </w:rPr>
              <w:t>3.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45F113B" w14:textId="0468C8AC" w:rsidR="00E7201B" w:rsidRPr="00747CE5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color w:val="000000" w:themeColor="text1"/>
                <w:kern w:val="0"/>
              </w:rPr>
            </w:pPr>
            <w:r w:rsidRPr="00747CE5">
              <w:rPr>
                <w:rFonts w:eastAsia="Times New Roman" w:cstheme="minorHAnsi"/>
                <w:color w:val="000000" w:themeColor="text1"/>
                <w:kern w:val="0"/>
              </w:rPr>
              <w:t>Hang Kai Property Ltd. announces that it will not distribute any dividend to shareholders in this financial year.</w:t>
            </w:r>
          </w:p>
          <w:p w14:paraId="1E24C5C6" w14:textId="77777777" w:rsidR="00E7201B" w:rsidRPr="00747CE5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color w:val="000000" w:themeColor="text1"/>
                <w:kern w:val="0"/>
              </w:rPr>
            </w:pPr>
            <w:r w:rsidRPr="00747CE5">
              <w:rPr>
                <w:rFonts w:eastAsia="微軟正黑體" w:cstheme="minorHAnsi"/>
                <w:color w:val="000000" w:themeColor="text1"/>
                <w:kern w:val="0"/>
              </w:rPr>
              <w:t>恆佳物業有限公司宣佈它在今個財政年度不會對股東派息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27ED558" w14:textId="29AC4809" w:rsidR="00E7201B" w:rsidRPr="002B1C0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sym w:font="Symbol" w:char="F0AD"/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C3FF65" w14:textId="5154423B" w:rsidR="00E7201B" w:rsidRPr="005F7F8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t>-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1297D97" w14:textId="77777777" w:rsidR="00E7201B" w:rsidRPr="005F7F8B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kern w:val="0"/>
              </w:rPr>
            </w:pPr>
          </w:p>
        </w:tc>
      </w:tr>
      <w:tr w:rsidR="00E7201B" w:rsidRPr="002B1C0B" w14:paraId="6FAFDDC9" w14:textId="77777777" w:rsidTr="0032650E">
        <w:trPr>
          <w:trHeight w:val="1095"/>
        </w:trPr>
        <w:tc>
          <w:tcPr>
            <w:tcW w:w="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ADFC63" w14:textId="77777777" w:rsidR="00E7201B" w:rsidRPr="002B1C0B" w:rsidRDefault="00E7201B" w:rsidP="005A7052">
            <w:pPr>
              <w:jc w:val="center"/>
              <w:rPr>
                <w:rFonts w:cstheme="minorHAnsi"/>
              </w:rPr>
            </w:pPr>
          </w:p>
        </w:tc>
        <w:tc>
          <w:tcPr>
            <w:tcW w:w="35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B85E45" w14:textId="77777777" w:rsidR="00E7201B" w:rsidRPr="00747CE5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color w:val="000000" w:themeColor="text1"/>
                <w:kern w:val="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0A1A9C" w14:textId="287DBDC8" w:rsidR="00E7201B" w:rsidRPr="002B1C0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sym w:font="Symbol" w:char="F0AF"/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056418" w14:textId="7AE66E28" w:rsidR="00E7201B" w:rsidRPr="002B1C0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t>?</w:t>
            </w: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DDBD31" w14:textId="77777777" w:rsidR="00E7201B" w:rsidRPr="002B1C0B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kern w:val="0"/>
              </w:rPr>
            </w:pPr>
          </w:p>
        </w:tc>
      </w:tr>
      <w:tr w:rsidR="00E7201B" w:rsidRPr="002B1C0B" w14:paraId="2072168F" w14:textId="77777777" w:rsidTr="0032650E">
        <w:trPr>
          <w:trHeight w:val="1095"/>
        </w:trPr>
        <w:tc>
          <w:tcPr>
            <w:tcW w:w="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CE219B7" w14:textId="7B9F0177" w:rsidR="00E7201B" w:rsidRPr="002B1C0B" w:rsidRDefault="005A7052" w:rsidP="005A7052">
            <w:pPr>
              <w:jc w:val="center"/>
              <w:rPr>
                <w:rFonts w:cstheme="minorHAnsi"/>
              </w:rPr>
            </w:pPr>
            <w:r w:rsidRPr="002B1C0B">
              <w:rPr>
                <w:rFonts w:cstheme="minorHAnsi"/>
              </w:rPr>
              <w:t>4.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628D630" w14:textId="36232228" w:rsidR="00E7201B" w:rsidRPr="00747CE5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color w:val="000000" w:themeColor="text1"/>
                <w:kern w:val="0"/>
              </w:rPr>
            </w:pPr>
            <w:r w:rsidRPr="00747CE5">
              <w:rPr>
                <w:rFonts w:eastAsia="Times New Roman" w:cstheme="minorHAnsi"/>
                <w:color w:val="000000" w:themeColor="text1"/>
                <w:kern w:val="0"/>
              </w:rPr>
              <w:t>The price of residential flats falls continuously for 6 months.</w:t>
            </w:r>
          </w:p>
          <w:p w14:paraId="37ADAD67" w14:textId="77777777" w:rsidR="00E7201B" w:rsidRPr="00747CE5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color w:val="000000" w:themeColor="text1"/>
                <w:kern w:val="0"/>
              </w:rPr>
            </w:pPr>
            <w:r w:rsidRPr="00747CE5">
              <w:rPr>
                <w:rFonts w:eastAsia="微軟正黑體" w:cstheme="minorHAnsi"/>
                <w:color w:val="000000" w:themeColor="text1"/>
                <w:kern w:val="0"/>
              </w:rPr>
              <w:t>香港的樓宇價格</w:t>
            </w:r>
            <w:r w:rsidRPr="00747CE5">
              <w:rPr>
                <w:rFonts w:eastAsia="Times New Roman" w:cstheme="minorHAnsi"/>
                <w:color w:val="000000" w:themeColor="text1"/>
                <w:kern w:val="0"/>
              </w:rPr>
              <w:t>6</w:t>
            </w:r>
            <w:r w:rsidRPr="00747CE5">
              <w:rPr>
                <w:rFonts w:eastAsia="微軟正黑體" w:cstheme="minorHAnsi"/>
                <w:color w:val="000000" w:themeColor="text1"/>
                <w:kern w:val="0"/>
              </w:rPr>
              <w:t>個月持續下跌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4342EB0" w14:textId="2DEE51FF" w:rsidR="00E7201B" w:rsidRPr="002B1C0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sym w:font="Symbol" w:char="F0AD"/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E22A94" w14:textId="2ACC6640" w:rsidR="00E7201B" w:rsidRPr="005F7F8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t>-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B88214B" w14:textId="77777777" w:rsidR="00E7201B" w:rsidRPr="005F7F8B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kern w:val="0"/>
              </w:rPr>
            </w:pPr>
          </w:p>
        </w:tc>
      </w:tr>
      <w:tr w:rsidR="00E7201B" w:rsidRPr="002B1C0B" w14:paraId="51A31157" w14:textId="77777777" w:rsidTr="0032650E">
        <w:trPr>
          <w:trHeight w:val="1095"/>
        </w:trPr>
        <w:tc>
          <w:tcPr>
            <w:tcW w:w="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4A538A" w14:textId="77777777" w:rsidR="00E7201B" w:rsidRPr="002B1C0B" w:rsidRDefault="00E7201B" w:rsidP="005A7052">
            <w:pPr>
              <w:jc w:val="center"/>
              <w:rPr>
                <w:rFonts w:cstheme="minorHAnsi"/>
              </w:rPr>
            </w:pPr>
          </w:p>
        </w:tc>
        <w:tc>
          <w:tcPr>
            <w:tcW w:w="35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73BBDC" w14:textId="77777777" w:rsidR="00E7201B" w:rsidRPr="00747CE5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8826EB" w14:textId="7E7B6B14" w:rsidR="00E7201B" w:rsidRPr="002B1C0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sym w:font="Symbol" w:char="F0AF"/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FAC1E4" w14:textId="5FC7E98E" w:rsidR="00E7201B" w:rsidRPr="002B1C0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t>?</w:t>
            </w: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ECE893" w14:textId="77777777" w:rsidR="00E7201B" w:rsidRPr="002B1C0B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kern w:val="0"/>
              </w:rPr>
            </w:pPr>
          </w:p>
        </w:tc>
      </w:tr>
    </w:tbl>
    <w:p w14:paraId="0AB4BF32" w14:textId="77777777" w:rsidR="00FC777F" w:rsidRPr="002B1C0B" w:rsidRDefault="00FC777F" w:rsidP="00E7201B">
      <w:pPr>
        <w:snapToGrid w:val="0"/>
        <w:rPr>
          <w:rFonts w:cstheme="minorHAnsi"/>
        </w:rPr>
      </w:pPr>
      <w:r w:rsidRPr="002B1C0B">
        <w:rPr>
          <w:rFonts w:cstheme="minorHAnsi"/>
        </w:rPr>
        <w:br w:type="page"/>
      </w:r>
    </w:p>
    <w:tbl>
      <w:tblPr>
        <w:tblW w:w="934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6"/>
        <w:gridCol w:w="3543"/>
        <w:gridCol w:w="992"/>
        <w:gridCol w:w="993"/>
        <w:gridCol w:w="3402"/>
      </w:tblGrid>
      <w:tr w:rsidR="0032650E" w:rsidRPr="002B1C0B" w14:paraId="24CA4B83" w14:textId="77777777" w:rsidTr="00352073"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E00EFE" w14:textId="77777777" w:rsidR="0032650E" w:rsidRPr="002B1C0B" w:rsidRDefault="0032650E" w:rsidP="00352073">
            <w:pPr>
              <w:jc w:val="center"/>
              <w:rPr>
                <w:rFonts w:cstheme="minorHAnsi"/>
              </w:rPr>
            </w:pP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1AC2522" w14:textId="77777777" w:rsidR="0032650E" w:rsidRPr="005F7F8B" w:rsidRDefault="0032650E" w:rsidP="00352073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5F7F8B">
              <w:rPr>
                <w:rFonts w:eastAsia="Times New Roman" w:cstheme="minorHAnsi"/>
                <w:color w:val="000000"/>
                <w:kern w:val="0"/>
                <w:sz w:val="22"/>
                <w:szCs w:val="22"/>
              </w:rPr>
              <w:t xml:space="preserve">Conditions </w:t>
            </w:r>
            <w:r w:rsidRPr="005F7F8B">
              <w:rPr>
                <w:rFonts w:eastAsia="微軟正黑體" w:cstheme="minorHAnsi"/>
                <w:color w:val="000000"/>
                <w:kern w:val="0"/>
                <w:sz w:val="22"/>
                <w:szCs w:val="22"/>
              </w:rPr>
              <w:t>條件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4192A65" w14:textId="77777777" w:rsidR="0032650E" w:rsidRPr="005F7F8B" w:rsidRDefault="0032650E" w:rsidP="00352073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5F7F8B">
              <w:rPr>
                <w:rFonts w:eastAsia="Times New Roman" w:cstheme="minorHAnsi"/>
                <w:color w:val="000000"/>
                <w:kern w:val="0"/>
                <w:sz w:val="22"/>
                <w:szCs w:val="22"/>
              </w:rPr>
              <w:t>How would share price be affected</w:t>
            </w:r>
          </w:p>
          <w:p w14:paraId="147C4282" w14:textId="77777777" w:rsidR="0032650E" w:rsidRPr="005F7F8B" w:rsidRDefault="0032650E" w:rsidP="00352073">
            <w:pPr>
              <w:widowControl/>
              <w:snapToGrid w:val="0"/>
              <w:jc w:val="center"/>
              <w:rPr>
                <w:rFonts w:eastAsia="微軟正黑體" w:cstheme="minorHAnsi"/>
                <w:color w:val="000000"/>
                <w:kern w:val="0"/>
                <w:sz w:val="22"/>
                <w:szCs w:val="22"/>
              </w:rPr>
            </w:pPr>
            <w:r w:rsidRPr="005F7F8B">
              <w:rPr>
                <w:rFonts w:eastAsia="微軟正黑體" w:cstheme="minorHAnsi"/>
                <w:color w:val="000000"/>
                <w:kern w:val="0"/>
                <w:sz w:val="22"/>
                <w:szCs w:val="22"/>
              </w:rPr>
              <w:t>股價會怎樣受影響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E102939" w14:textId="77777777" w:rsidR="0032650E" w:rsidRPr="005F7F8B" w:rsidRDefault="0032650E" w:rsidP="00352073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5F7F8B">
              <w:rPr>
                <w:rFonts w:eastAsia="Times New Roman" w:cstheme="minorHAnsi"/>
                <w:color w:val="000000"/>
                <w:kern w:val="0"/>
                <w:sz w:val="22"/>
                <w:szCs w:val="22"/>
              </w:rPr>
              <w:t>Explain in point form</w:t>
            </w:r>
          </w:p>
          <w:p w14:paraId="4D0A7228" w14:textId="77777777" w:rsidR="0032650E" w:rsidRPr="005F7F8B" w:rsidRDefault="0032650E" w:rsidP="00352073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5F7F8B">
              <w:rPr>
                <w:rFonts w:eastAsia="微軟正黑體" w:cstheme="minorHAnsi"/>
                <w:color w:val="000000"/>
                <w:kern w:val="0"/>
                <w:sz w:val="22"/>
                <w:szCs w:val="22"/>
              </w:rPr>
              <w:t>以點列形式解釋</w:t>
            </w:r>
          </w:p>
        </w:tc>
      </w:tr>
      <w:tr w:rsidR="00E7201B" w:rsidRPr="002B1C0B" w14:paraId="3FDB5549" w14:textId="77777777" w:rsidTr="0032650E">
        <w:trPr>
          <w:trHeight w:val="1246"/>
        </w:trPr>
        <w:tc>
          <w:tcPr>
            <w:tcW w:w="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A012683" w14:textId="4BC67508" w:rsidR="00E7201B" w:rsidRPr="002B1C0B" w:rsidRDefault="005A7052" w:rsidP="005A7052">
            <w:pPr>
              <w:jc w:val="center"/>
              <w:rPr>
                <w:rFonts w:cstheme="minorHAnsi"/>
              </w:rPr>
            </w:pPr>
            <w:r w:rsidRPr="002B1C0B">
              <w:rPr>
                <w:rFonts w:cstheme="minorHAnsi"/>
              </w:rPr>
              <w:t>5.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3D83D65" w14:textId="13B986AF" w:rsidR="00E7201B" w:rsidRPr="005F7F8B" w:rsidRDefault="00E7201B" w:rsidP="002D33C7">
            <w:pPr>
              <w:widowControl/>
              <w:snapToGrid w:val="0"/>
              <w:jc w:val="both"/>
              <w:rPr>
                <w:rFonts w:eastAsia="Times New Roman" w:cstheme="minorHAnsi"/>
                <w:kern w:val="0"/>
              </w:rPr>
            </w:pPr>
            <w:r w:rsidRPr="005F7F8B">
              <w:rPr>
                <w:rFonts w:eastAsia="Times New Roman" w:cstheme="minorHAnsi"/>
                <w:color w:val="000000"/>
                <w:kern w:val="0"/>
              </w:rPr>
              <w:t xml:space="preserve">There is a rumor that </w:t>
            </w:r>
            <w:r w:rsidR="00571C54" w:rsidRPr="002B1C0B">
              <w:rPr>
                <w:rFonts w:eastAsia="Times New Roman" w:cstheme="minorHAnsi"/>
                <w:color w:val="000000"/>
                <w:kern w:val="0"/>
              </w:rPr>
              <w:t xml:space="preserve">the </w:t>
            </w:r>
            <w:r w:rsidRPr="005F7F8B">
              <w:rPr>
                <w:rFonts w:eastAsia="Times New Roman" w:cstheme="minorHAnsi"/>
                <w:color w:val="000000"/>
                <w:kern w:val="0"/>
              </w:rPr>
              <w:t xml:space="preserve">company </w:t>
            </w:r>
            <w:r w:rsidR="00571C54" w:rsidRPr="002B1C0B">
              <w:rPr>
                <w:rFonts w:eastAsia="Times New Roman" w:cstheme="minorHAnsi"/>
                <w:color w:val="000000"/>
                <w:kern w:val="0"/>
              </w:rPr>
              <w:t xml:space="preserve">cannot </w:t>
            </w:r>
            <w:r w:rsidR="00396CA9" w:rsidRPr="002B1C0B">
              <w:rPr>
                <w:rFonts w:eastAsia="Times New Roman" w:cstheme="minorHAnsi"/>
                <w:color w:val="000000"/>
                <w:kern w:val="0"/>
              </w:rPr>
              <w:t xml:space="preserve">repay </w:t>
            </w:r>
            <w:r w:rsidR="00396CA9" w:rsidRPr="002B1C0B">
              <w:rPr>
                <w:rFonts w:eastAsia="新細明體" w:cstheme="minorHAnsi"/>
                <w:color w:val="000000"/>
                <w:kern w:val="0"/>
              </w:rPr>
              <w:t xml:space="preserve">bonds which will </w:t>
            </w:r>
            <w:r w:rsidR="002D33C7" w:rsidRPr="002B1C0B">
              <w:rPr>
                <w:rFonts w:eastAsia="新細明體" w:cstheme="minorHAnsi"/>
                <w:color w:val="000000"/>
                <w:kern w:val="0"/>
              </w:rPr>
              <w:t>mature in coming month.</w:t>
            </w:r>
          </w:p>
          <w:p w14:paraId="29B8368A" w14:textId="4F2A0746" w:rsidR="00E7201B" w:rsidRPr="005F7F8B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kern w:val="0"/>
              </w:rPr>
            </w:pPr>
            <w:r w:rsidRPr="005F7F8B">
              <w:rPr>
                <w:rFonts w:eastAsia="微軟正黑體" w:cstheme="minorHAnsi"/>
                <w:color w:val="000000"/>
                <w:kern w:val="0"/>
              </w:rPr>
              <w:t>傳聞公司</w:t>
            </w:r>
            <w:r w:rsidR="00571C54" w:rsidRPr="002B1C0B">
              <w:rPr>
                <w:rFonts w:eastAsia="微軟正黑體" w:cstheme="minorHAnsi"/>
                <w:color w:val="000000"/>
                <w:kern w:val="0"/>
              </w:rPr>
              <w:t>未能依期償還一批</w:t>
            </w:r>
            <w:r w:rsidR="00396CA9" w:rsidRPr="002B1C0B">
              <w:rPr>
                <w:rFonts w:eastAsia="微軟正黑體" w:cstheme="minorHAnsi"/>
                <w:color w:val="000000"/>
                <w:kern w:val="0"/>
              </w:rPr>
              <w:t>下月</w:t>
            </w:r>
            <w:r w:rsidR="00571C54" w:rsidRPr="002B1C0B">
              <w:rPr>
                <w:rFonts w:eastAsia="微軟正黑體" w:cstheme="minorHAnsi"/>
                <w:color w:val="000000"/>
                <w:kern w:val="0"/>
              </w:rPr>
              <w:t>到期的債券</w:t>
            </w:r>
            <w:r w:rsidRPr="005F7F8B">
              <w:rPr>
                <w:rFonts w:eastAsia="微軟正黑體" w:cstheme="minorHAnsi"/>
                <w:color w:val="000000"/>
                <w:kern w:val="0"/>
              </w:rPr>
              <w:t>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1181099" w14:textId="60148F9E" w:rsidR="00E7201B" w:rsidRPr="002B1C0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sym w:font="Symbol" w:char="F0AD"/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1126B9" w14:textId="0FD69BBC" w:rsidR="00E7201B" w:rsidRPr="005F7F8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t>-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C0751D5" w14:textId="77777777" w:rsidR="00E7201B" w:rsidRPr="005F7F8B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kern w:val="0"/>
              </w:rPr>
            </w:pPr>
          </w:p>
        </w:tc>
      </w:tr>
      <w:tr w:rsidR="00E7201B" w:rsidRPr="002B1C0B" w14:paraId="33772E5F" w14:textId="77777777" w:rsidTr="0032650E">
        <w:trPr>
          <w:trHeight w:val="1246"/>
        </w:trPr>
        <w:tc>
          <w:tcPr>
            <w:tcW w:w="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B40645" w14:textId="77777777" w:rsidR="00E7201B" w:rsidRPr="002B1C0B" w:rsidRDefault="00E7201B" w:rsidP="005A7052">
            <w:pPr>
              <w:jc w:val="center"/>
              <w:rPr>
                <w:rFonts w:cstheme="minorHAnsi"/>
              </w:rPr>
            </w:pPr>
          </w:p>
        </w:tc>
        <w:tc>
          <w:tcPr>
            <w:tcW w:w="35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614A4D" w14:textId="77777777" w:rsidR="00E7201B" w:rsidRPr="002B1C0B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67037E" w14:textId="37212E06" w:rsidR="00E7201B" w:rsidRPr="002B1C0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sym w:font="Symbol" w:char="F0AF"/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6C3F85" w14:textId="0EEF74E6" w:rsidR="00E7201B" w:rsidRPr="002B1C0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t>?</w:t>
            </w: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CD9919" w14:textId="77777777" w:rsidR="00E7201B" w:rsidRPr="002B1C0B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kern w:val="0"/>
              </w:rPr>
            </w:pPr>
          </w:p>
        </w:tc>
      </w:tr>
      <w:tr w:rsidR="00E7201B" w:rsidRPr="002B1C0B" w14:paraId="2FD09A4E" w14:textId="77777777" w:rsidTr="0032650E">
        <w:trPr>
          <w:trHeight w:val="1246"/>
        </w:trPr>
        <w:tc>
          <w:tcPr>
            <w:tcW w:w="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43548BF" w14:textId="22F307CB" w:rsidR="00E7201B" w:rsidRPr="002B1C0B" w:rsidRDefault="005A7052" w:rsidP="005A7052">
            <w:pPr>
              <w:jc w:val="center"/>
              <w:rPr>
                <w:rFonts w:cstheme="minorHAnsi"/>
              </w:rPr>
            </w:pPr>
            <w:r w:rsidRPr="002B1C0B">
              <w:rPr>
                <w:rFonts w:cstheme="minorHAnsi"/>
              </w:rPr>
              <w:t>6.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C63A391" w14:textId="22DC41B8" w:rsidR="00E7201B" w:rsidRPr="005F7F8B" w:rsidRDefault="002B1C0B" w:rsidP="00E7201B">
            <w:pPr>
              <w:widowControl/>
              <w:snapToGrid w:val="0"/>
              <w:jc w:val="both"/>
              <w:rPr>
                <w:rFonts w:eastAsia="Times New Roman" w:cstheme="minorHAnsi"/>
                <w:kern w:val="0"/>
              </w:rPr>
            </w:pPr>
            <w:r>
              <w:rPr>
                <w:rFonts w:eastAsia="新細明體" w:cstheme="minorHAnsi"/>
                <w:color w:val="000000"/>
                <w:kern w:val="0"/>
              </w:rPr>
              <w:t>The t</w:t>
            </w:r>
            <w:r w:rsidR="002D33C7" w:rsidRPr="002B1C0B">
              <w:rPr>
                <w:rFonts w:eastAsia="新細明體" w:cstheme="minorHAnsi"/>
                <w:color w:val="000000"/>
                <w:kern w:val="0"/>
              </w:rPr>
              <w:t xml:space="preserve">rade </w:t>
            </w:r>
            <w:r w:rsidR="00E7201B" w:rsidRPr="005F7F8B">
              <w:rPr>
                <w:rFonts w:eastAsia="Times New Roman" w:cstheme="minorHAnsi"/>
                <w:color w:val="000000"/>
                <w:kern w:val="0"/>
              </w:rPr>
              <w:t xml:space="preserve">war between </w:t>
            </w:r>
            <w:r w:rsidR="002D33C7" w:rsidRPr="002B1C0B">
              <w:rPr>
                <w:rFonts w:eastAsia="Times New Roman" w:cstheme="minorHAnsi"/>
                <w:color w:val="000000"/>
                <w:kern w:val="0"/>
              </w:rPr>
              <w:t>USA</w:t>
            </w:r>
            <w:r w:rsidR="00E7201B" w:rsidRPr="005F7F8B">
              <w:rPr>
                <w:rFonts w:eastAsia="Times New Roman" w:cstheme="minorHAnsi"/>
                <w:color w:val="000000"/>
                <w:kern w:val="0"/>
              </w:rPr>
              <w:t xml:space="preserve"> and </w:t>
            </w:r>
            <w:r w:rsidR="002D33C7" w:rsidRPr="002B1C0B">
              <w:rPr>
                <w:rFonts w:eastAsia="Times New Roman" w:cstheme="minorHAnsi"/>
                <w:color w:val="000000"/>
                <w:kern w:val="0"/>
              </w:rPr>
              <w:t>China</w:t>
            </w:r>
            <w:r w:rsidR="00E7201B" w:rsidRPr="005F7F8B">
              <w:rPr>
                <w:rFonts w:eastAsia="Times New Roman" w:cstheme="minorHAnsi"/>
                <w:color w:val="000000"/>
                <w:kern w:val="0"/>
              </w:rPr>
              <w:t xml:space="preserve"> will be </w:t>
            </w:r>
            <w:r w:rsidR="00B032F8" w:rsidRPr="002B1C0B">
              <w:rPr>
                <w:rFonts w:eastAsia="Times New Roman" w:cstheme="minorHAnsi"/>
                <w:color w:val="000000"/>
                <w:kern w:val="0"/>
              </w:rPr>
              <w:t>solved by a new round of negotiation</w:t>
            </w:r>
            <w:r w:rsidR="00E7201B" w:rsidRPr="005F7F8B">
              <w:rPr>
                <w:rFonts w:eastAsia="Times New Roman" w:cstheme="minorHAnsi"/>
                <w:color w:val="000000"/>
                <w:kern w:val="0"/>
              </w:rPr>
              <w:t>.</w:t>
            </w:r>
          </w:p>
          <w:p w14:paraId="7586C78A" w14:textId="548E6DCC" w:rsidR="00E7201B" w:rsidRPr="005F7F8B" w:rsidRDefault="00B032F8" w:rsidP="00E7201B">
            <w:pPr>
              <w:widowControl/>
              <w:snapToGrid w:val="0"/>
              <w:jc w:val="both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</w:rPr>
              <w:t>中美貿易戰將有望透過新一輪的談判而解決。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7D0AB0A" w14:textId="1364516E" w:rsidR="00E7201B" w:rsidRPr="002B1C0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sym w:font="Symbol" w:char="F0AD"/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A1FF7B" w14:textId="0A94B371" w:rsidR="00E7201B" w:rsidRPr="005F7F8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t>-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7D2DF63" w14:textId="77777777" w:rsidR="00E7201B" w:rsidRPr="005F7F8B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kern w:val="0"/>
              </w:rPr>
            </w:pPr>
          </w:p>
        </w:tc>
      </w:tr>
      <w:tr w:rsidR="00E7201B" w:rsidRPr="002B1C0B" w14:paraId="4F4234F2" w14:textId="77777777" w:rsidTr="0032650E">
        <w:trPr>
          <w:trHeight w:val="1246"/>
        </w:trPr>
        <w:tc>
          <w:tcPr>
            <w:tcW w:w="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F28F68" w14:textId="77777777" w:rsidR="00E7201B" w:rsidRPr="002B1C0B" w:rsidRDefault="00E7201B" w:rsidP="005A7052">
            <w:pPr>
              <w:jc w:val="center"/>
              <w:rPr>
                <w:rFonts w:cstheme="minorHAnsi"/>
              </w:rPr>
            </w:pPr>
          </w:p>
        </w:tc>
        <w:tc>
          <w:tcPr>
            <w:tcW w:w="35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745E47" w14:textId="77777777" w:rsidR="00E7201B" w:rsidRPr="002B1C0B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color w:val="000000"/>
                <w:kern w:val="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841B9E" w14:textId="05B4BEA9" w:rsidR="00E7201B" w:rsidRPr="002B1C0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sym w:font="Symbol" w:char="F0AF"/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5186EF" w14:textId="02030D40" w:rsidR="00E7201B" w:rsidRPr="002B1C0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t>?</w:t>
            </w: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B2610E" w14:textId="77777777" w:rsidR="00E7201B" w:rsidRPr="002B1C0B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kern w:val="0"/>
              </w:rPr>
            </w:pPr>
          </w:p>
        </w:tc>
      </w:tr>
      <w:tr w:rsidR="00E7201B" w:rsidRPr="002B1C0B" w14:paraId="1CD22318" w14:textId="77777777" w:rsidTr="0032650E">
        <w:trPr>
          <w:trHeight w:val="1246"/>
        </w:trPr>
        <w:tc>
          <w:tcPr>
            <w:tcW w:w="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F280813" w14:textId="1E576D00" w:rsidR="00E7201B" w:rsidRPr="002B1C0B" w:rsidRDefault="00E7201B" w:rsidP="005A7052">
            <w:pPr>
              <w:jc w:val="center"/>
              <w:rPr>
                <w:rFonts w:cstheme="minorHAnsi"/>
              </w:rPr>
            </w:pPr>
            <w:r w:rsidRPr="002B1C0B">
              <w:rPr>
                <w:rFonts w:cstheme="minorHAnsi"/>
              </w:rPr>
              <w:t>7.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0BC64CB" w14:textId="0FD5A985" w:rsidR="00E7201B" w:rsidRPr="005F7F8B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kern w:val="0"/>
              </w:rPr>
            </w:pPr>
            <w:r w:rsidRPr="005F7F8B">
              <w:rPr>
                <w:rFonts w:eastAsia="Times New Roman" w:cstheme="minorHAnsi"/>
                <w:color w:val="000000"/>
                <w:kern w:val="0"/>
              </w:rPr>
              <w:t xml:space="preserve">The </w:t>
            </w:r>
            <w:r w:rsidR="004B0E61" w:rsidRPr="002B1C0B">
              <w:rPr>
                <w:rFonts w:eastAsia="新細明體" w:cstheme="minorHAnsi"/>
                <w:color w:val="000000"/>
                <w:kern w:val="0"/>
              </w:rPr>
              <w:t xml:space="preserve">price of building materials </w:t>
            </w:r>
            <w:r w:rsidR="00471B0F" w:rsidRPr="002B1C0B">
              <w:rPr>
                <w:rFonts w:eastAsia="新細明體" w:cstheme="minorHAnsi"/>
                <w:color w:val="000000"/>
                <w:kern w:val="0"/>
              </w:rPr>
              <w:t>is</w:t>
            </w:r>
            <w:r w:rsidR="004B0E61" w:rsidRPr="002B1C0B">
              <w:rPr>
                <w:rFonts w:eastAsia="新細明體" w:cstheme="minorHAnsi"/>
                <w:color w:val="000000"/>
                <w:kern w:val="0"/>
              </w:rPr>
              <w:t xml:space="preserve"> rising drastically as the </w:t>
            </w:r>
            <w:r w:rsidR="00471B0F" w:rsidRPr="002B1C0B">
              <w:rPr>
                <w:rFonts w:eastAsia="新細明體" w:cstheme="minorHAnsi"/>
                <w:color w:val="000000"/>
                <w:kern w:val="0"/>
              </w:rPr>
              <w:t>epidemic   continues</w:t>
            </w:r>
            <w:r w:rsidRPr="005F7F8B">
              <w:rPr>
                <w:rFonts w:eastAsia="Times New Roman" w:cstheme="minorHAnsi"/>
                <w:color w:val="000000"/>
                <w:kern w:val="0"/>
              </w:rPr>
              <w:t>.</w:t>
            </w:r>
          </w:p>
          <w:p w14:paraId="0673C45F" w14:textId="5135F534" w:rsidR="00E7201B" w:rsidRPr="005F7F8B" w:rsidRDefault="004B0E61" w:rsidP="00E7201B">
            <w:pPr>
              <w:widowControl/>
              <w:snapToGrid w:val="0"/>
              <w:jc w:val="both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</w:rPr>
              <w:t>從內地輸入的建材價格因</w:t>
            </w:r>
            <w:r w:rsidRPr="005F7F8B">
              <w:rPr>
                <w:rFonts w:eastAsia="微軟正黑體" w:cstheme="minorHAnsi"/>
                <w:color w:val="000000"/>
                <w:kern w:val="0"/>
              </w:rPr>
              <w:t>疫情持續</w:t>
            </w:r>
            <w:r w:rsidRPr="002B1C0B">
              <w:rPr>
                <w:rFonts w:eastAsia="微軟正黑體" w:cstheme="minorHAnsi"/>
                <w:color w:val="000000"/>
                <w:kern w:val="0"/>
              </w:rPr>
              <w:t>而暴漲</w:t>
            </w:r>
            <w:r w:rsidR="00E7201B" w:rsidRPr="005F7F8B">
              <w:rPr>
                <w:rFonts w:eastAsia="微軟正黑體" w:cstheme="minorHAnsi"/>
                <w:color w:val="000000"/>
                <w:kern w:val="0"/>
              </w:rPr>
              <w:t>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FBB191F" w14:textId="7EA4EE6B" w:rsidR="00E7201B" w:rsidRPr="002B1C0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sym w:font="Symbol" w:char="F0AD"/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413779" w14:textId="185B690C" w:rsidR="00E7201B" w:rsidRPr="005F7F8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t>-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AF9D0F5" w14:textId="77777777" w:rsidR="00E7201B" w:rsidRPr="005F7F8B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kern w:val="0"/>
              </w:rPr>
            </w:pPr>
          </w:p>
        </w:tc>
      </w:tr>
      <w:tr w:rsidR="00E7201B" w:rsidRPr="002B1C0B" w14:paraId="6654FE8E" w14:textId="77777777" w:rsidTr="0032650E">
        <w:trPr>
          <w:trHeight w:val="1246"/>
        </w:trPr>
        <w:tc>
          <w:tcPr>
            <w:tcW w:w="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293CF4" w14:textId="77777777" w:rsidR="00E7201B" w:rsidRPr="002B1C0B" w:rsidRDefault="00E7201B" w:rsidP="005A7052">
            <w:pPr>
              <w:jc w:val="center"/>
              <w:rPr>
                <w:rFonts w:cstheme="minorHAnsi"/>
              </w:rPr>
            </w:pPr>
          </w:p>
        </w:tc>
        <w:tc>
          <w:tcPr>
            <w:tcW w:w="35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144877" w14:textId="77777777" w:rsidR="00E7201B" w:rsidRPr="002B1C0B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color w:val="000000"/>
                <w:kern w:val="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439586" w14:textId="05D9B3AD" w:rsidR="00E7201B" w:rsidRPr="002B1C0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sym w:font="Symbol" w:char="F0AF"/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2CBF65" w14:textId="0BCE9DD0" w:rsidR="00E7201B" w:rsidRPr="002B1C0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t>?</w:t>
            </w: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B74813" w14:textId="77777777" w:rsidR="00E7201B" w:rsidRPr="002B1C0B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kern w:val="0"/>
              </w:rPr>
            </w:pPr>
          </w:p>
        </w:tc>
      </w:tr>
      <w:tr w:rsidR="00E7201B" w:rsidRPr="002B1C0B" w14:paraId="02CED42C" w14:textId="77777777" w:rsidTr="0032650E">
        <w:trPr>
          <w:trHeight w:val="1246"/>
        </w:trPr>
        <w:tc>
          <w:tcPr>
            <w:tcW w:w="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287E6B7" w14:textId="606559ED" w:rsidR="00E7201B" w:rsidRPr="002B1C0B" w:rsidRDefault="00E7201B" w:rsidP="005A7052">
            <w:pPr>
              <w:jc w:val="center"/>
              <w:rPr>
                <w:rFonts w:cstheme="minorHAnsi"/>
              </w:rPr>
            </w:pPr>
            <w:r w:rsidRPr="002B1C0B">
              <w:rPr>
                <w:rFonts w:cstheme="minorHAnsi"/>
              </w:rPr>
              <w:t>8.</w:t>
            </w:r>
          </w:p>
        </w:tc>
        <w:tc>
          <w:tcPr>
            <w:tcW w:w="35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4990C43" w14:textId="1DCAA77B" w:rsidR="00E7201B" w:rsidRPr="005F7F8B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kern w:val="0"/>
              </w:rPr>
            </w:pPr>
            <w:r w:rsidRPr="005F7F8B">
              <w:rPr>
                <w:rFonts w:eastAsia="Times New Roman" w:cstheme="minorHAnsi"/>
                <w:color w:val="000000"/>
                <w:kern w:val="0"/>
              </w:rPr>
              <w:t>The law of maximum working hours will be implemented by the government in the coming year.</w:t>
            </w:r>
          </w:p>
          <w:p w14:paraId="3E783730" w14:textId="77777777" w:rsidR="00E7201B" w:rsidRPr="005F7F8B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kern w:val="0"/>
              </w:rPr>
            </w:pPr>
            <w:r w:rsidRPr="005F7F8B">
              <w:rPr>
                <w:rFonts w:eastAsia="微軟正黑體" w:cstheme="minorHAnsi"/>
                <w:color w:val="000000"/>
                <w:kern w:val="0"/>
              </w:rPr>
              <w:t>政府將於下年開始實施最高工時的法例。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1D16C59" w14:textId="1088DD40" w:rsidR="00E7201B" w:rsidRPr="002B1C0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sym w:font="Symbol" w:char="F0AD"/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EA05E7" w14:textId="6D9CABED" w:rsidR="00E7201B" w:rsidRPr="005F7F8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t>-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0F1441D" w14:textId="77777777" w:rsidR="00E7201B" w:rsidRPr="005F7F8B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kern w:val="0"/>
              </w:rPr>
            </w:pPr>
          </w:p>
        </w:tc>
      </w:tr>
      <w:tr w:rsidR="00E7201B" w:rsidRPr="002B1C0B" w14:paraId="231527D6" w14:textId="77777777" w:rsidTr="0032650E">
        <w:trPr>
          <w:trHeight w:val="1246"/>
        </w:trPr>
        <w:tc>
          <w:tcPr>
            <w:tcW w:w="41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F80B53" w14:textId="77777777" w:rsidR="00E7201B" w:rsidRPr="002B1C0B" w:rsidRDefault="00E7201B" w:rsidP="005A7052">
            <w:pPr>
              <w:jc w:val="center"/>
              <w:rPr>
                <w:rFonts w:cstheme="minorHAnsi"/>
              </w:rPr>
            </w:pPr>
          </w:p>
        </w:tc>
        <w:tc>
          <w:tcPr>
            <w:tcW w:w="35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D76E75" w14:textId="77777777" w:rsidR="00E7201B" w:rsidRPr="002B1C0B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9927B3" w14:textId="2E7C8E79" w:rsidR="00E7201B" w:rsidRPr="002B1C0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sym w:font="Symbol" w:char="F0AF"/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B5495B" w14:textId="7B7276AB" w:rsidR="00E7201B" w:rsidRPr="002B1C0B" w:rsidRDefault="00E7201B" w:rsidP="00E7201B">
            <w:pPr>
              <w:widowControl/>
              <w:snapToGrid w:val="0"/>
              <w:jc w:val="center"/>
              <w:rPr>
                <w:rFonts w:eastAsia="Times New Roman" w:cstheme="minorHAnsi"/>
                <w:kern w:val="0"/>
              </w:rPr>
            </w:pPr>
            <w:r w:rsidRPr="002B1C0B">
              <w:rPr>
                <w:rFonts w:eastAsia="微軟正黑體" w:cstheme="minorHAnsi"/>
                <w:color w:val="000000"/>
                <w:kern w:val="0"/>
                <w:sz w:val="48"/>
                <w:szCs w:val="48"/>
              </w:rPr>
              <w:t>?</w:t>
            </w:r>
          </w:p>
        </w:tc>
        <w:tc>
          <w:tcPr>
            <w:tcW w:w="34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CC1382" w14:textId="77777777" w:rsidR="00E7201B" w:rsidRPr="002B1C0B" w:rsidRDefault="00E7201B" w:rsidP="00E7201B">
            <w:pPr>
              <w:widowControl/>
              <w:snapToGrid w:val="0"/>
              <w:jc w:val="both"/>
              <w:rPr>
                <w:rFonts w:eastAsia="Times New Roman" w:cstheme="minorHAnsi"/>
                <w:kern w:val="0"/>
              </w:rPr>
            </w:pPr>
          </w:p>
        </w:tc>
      </w:tr>
    </w:tbl>
    <w:p w14:paraId="53AE41F9" w14:textId="77777777" w:rsidR="005F7F8B" w:rsidRPr="005F7F8B" w:rsidRDefault="005F7F8B" w:rsidP="00E7201B">
      <w:pPr>
        <w:widowControl/>
        <w:snapToGrid w:val="0"/>
        <w:rPr>
          <w:rFonts w:eastAsia="Times New Roman" w:cstheme="minorHAnsi"/>
          <w:kern w:val="0"/>
        </w:rPr>
      </w:pPr>
      <w:bookmarkStart w:id="0" w:name="_GoBack"/>
      <w:bookmarkEnd w:id="0"/>
    </w:p>
    <w:sectPr w:rsidR="005F7F8B" w:rsidRPr="005F7F8B" w:rsidSect="005F7F8B">
      <w:pgSz w:w="11906" w:h="16838" w:code="9"/>
      <w:pgMar w:top="1418" w:right="1418" w:bottom="1418" w:left="1418" w:header="567" w:footer="567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A64405"/>
    <w:multiLevelType w:val="hybridMultilevel"/>
    <w:tmpl w:val="673600A8"/>
    <w:lvl w:ilvl="0" w:tplc="97484C66">
      <w:start w:val="1"/>
      <w:numFmt w:val="decimal"/>
      <w:lvlText w:val="%1."/>
      <w:lvlJc w:val="left"/>
      <w:pPr>
        <w:ind w:left="763" w:hanging="480"/>
      </w:pPr>
      <w:rPr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F8B"/>
    <w:rsid w:val="00143B7D"/>
    <w:rsid w:val="002B1C0B"/>
    <w:rsid w:val="002D33C7"/>
    <w:rsid w:val="0032650E"/>
    <w:rsid w:val="00396CA9"/>
    <w:rsid w:val="0045194D"/>
    <w:rsid w:val="00471B0F"/>
    <w:rsid w:val="00477B3A"/>
    <w:rsid w:val="004B0E61"/>
    <w:rsid w:val="00571C54"/>
    <w:rsid w:val="005A7052"/>
    <w:rsid w:val="005F7F8B"/>
    <w:rsid w:val="00747CE5"/>
    <w:rsid w:val="007B0212"/>
    <w:rsid w:val="008D13BF"/>
    <w:rsid w:val="00B032F8"/>
    <w:rsid w:val="00D7369F"/>
    <w:rsid w:val="00DB3850"/>
    <w:rsid w:val="00E7201B"/>
    <w:rsid w:val="00FC777F"/>
    <w:rsid w:val="00FF4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E7F48"/>
  <w15:chartTrackingRefBased/>
  <w15:docId w15:val="{186303DC-205A-7245-A3DE-6FFC9248D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5F7F8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kern w:val="0"/>
    </w:rPr>
  </w:style>
  <w:style w:type="paragraph" w:styleId="a3">
    <w:name w:val="List Paragraph"/>
    <w:basedOn w:val="a"/>
    <w:uiPriority w:val="34"/>
    <w:qFormat/>
    <w:rsid w:val="005F7F8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Chung Wai Tak</dc:creator>
  <cp:keywords/>
  <dc:description/>
  <cp:lastModifiedBy>Chung Wai Tak</cp:lastModifiedBy>
  <cp:revision>4</cp:revision>
  <dcterms:created xsi:type="dcterms:W3CDTF">2022-05-04T03:28:00Z</dcterms:created>
  <dcterms:modified xsi:type="dcterms:W3CDTF">2022-05-05T04:07:00Z</dcterms:modified>
</cp:coreProperties>
</file>